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DF3F21" w:rsidP="00C84A97">
      <w:pPr>
        <w:jc w:val="center"/>
        <w:rPr>
          <w:rFonts w:ascii="HelveticaNeueCyr" w:hAnsi="HelveticaNeueCyr"/>
          <w:b/>
          <w:sz w:val="28"/>
          <w:szCs w:val="28"/>
        </w:rPr>
      </w:pPr>
    </w:p>
    <w:p w:rsidR="003837BF" w:rsidP="003837BF">
      <w:pPr>
        <w:jc w:val="center"/>
        <w:rPr>
          <w:rFonts w:ascii="HelveticaNeueCyr" w:hAnsi="HelveticaNeueCyr"/>
          <w:b/>
          <w:sz w:val="28"/>
          <w:szCs w:val="28"/>
        </w:rPr>
      </w:pPr>
      <w:r w:rsidRPr="00C84A97">
        <w:rPr>
          <w:rFonts w:ascii="HelveticaNeueCyr" w:hAnsi="HelveticaNeueCyr"/>
          <w:b/>
          <w:sz w:val="28"/>
          <w:szCs w:val="28"/>
        </w:rPr>
        <w:t xml:space="preserve">ОПРОСНЫЙ ЛИСТ НА </w:t>
      </w:r>
      <w:r>
        <w:rPr>
          <w:rFonts w:ascii="HelveticaNeueCyr" w:hAnsi="HelveticaNeueCyr"/>
          <w:b/>
          <w:sz w:val="28"/>
          <w:szCs w:val="28"/>
        </w:rPr>
        <w:t>КАНАЛИЗАЦИОННЫЕ НАСОСНЫЕ СТАНЦИИ</w:t>
      </w:r>
    </w:p>
    <w:p w:rsidR="003837BF" w:rsidP="003837BF">
      <w:pPr>
        <w:jc w:val="center"/>
        <w:rPr>
          <w:rFonts w:ascii="HelveticaNeueCyr" w:hAnsi="HelveticaNeueCyr"/>
          <w:b/>
          <w:sz w:val="28"/>
          <w:szCs w:val="28"/>
        </w:rPr>
      </w:pPr>
      <w:r>
        <w:rPr>
          <w:rFonts w:ascii="HelveticaNeueCyr" w:hAnsi="HelveticaNeueCyr"/>
          <w:b/>
          <w:sz w:val="28"/>
          <w:szCs w:val="28"/>
        </w:rPr>
        <w:t>(КНС)</w:t>
      </w:r>
    </w:p>
    <w:p w:rsidR="003837BF" w:rsidRPr="006667A8" w:rsidP="003837BF">
      <w:pPr>
        <w:pStyle w:val="1Note"/>
        <w:framePr w:w="9706" w:wrap="around" w:hAnchor="page" w:x="1006" w:y="483"/>
        <w:tabs>
          <w:tab w:val="left" w:pos="142"/>
        </w:tabs>
        <w:ind w:left="142"/>
        <w:rPr>
          <w:rFonts w:ascii="HelveticaNeueCyr" w:hAnsi="HelveticaNeueCyr"/>
          <w:color w:val="000000" w:themeColor="text1"/>
          <w:sz w:val="22"/>
        </w:rPr>
      </w:pPr>
      <w:r w:rsidRPr="006667A8">
        <w:rPr>
          <w:rFonts w:ascii="HelveticaNeueCyr" w:hAnsi="HelveticaNeueCyr"/>
          <w:color w:val="000000" w:themeColor="text1"/>
          <w:sz w:val="22"/>
        </w:rPr>
        <w:t>Постарайтесь максимально заполнить опросный лист, он поможет нам сформировать правильное коммерческое предложение.</w:t>
      </w:r>
    </w:p>
    <w:p w:rsidR="003837BF" w:rsidRPr="006667A8" w:rsidP="003837BF">
      <w:pPr>
        <w:pStyle w:val="1Note"/>
        <w:framePr w:w="9706" w:wrap="around" w:hAnchor="page" w:x="1006" w:y="483"/>
        <w:tabs>
          <w:tab w:val="left" w:pos="142"/>
        </w:tabs>
        <w:ind w:left="142"/>
        <w:rPr>
          <w:rFonts w:ascii="HelveticaNeueCyr" w:hAnsi="HelveticaNeueCyr"/>
          <w:sz w:val="22"/>
        </w:rPr>
      </w:pPr>
      <w:r w:rsidRPr="006667A8">
        <w:rPr>
          <w:rFonts w:ascii="HelveticaNeueCyr" w:hAnsi="HelveticaNeueCyr"/>
          <w:color w:val="000000" w:themeColor="text1"/>
          <w:sz w:val="22"/>
        </w:rPr>
        <w:t xml:space="preserve">Вы также можете заполнить этот опросный лист онлайн на нашем сайте по ссылке: </w:t>
      </w:r>
      <w:r w:rsidRPr="006667A8">
        <w:rPr>
          <w:rFonts w:ascii="HelveticaNeueCyr" w:hAnsi="HelveticaNeueCyr"/>
          <w:color w:val="000000" w:themeColor="text1"/>
          <w:sz w:val="22"/>
        </w:rPr>
        <w:tab/>
        <w:t xml:space="preserve"> </w:t>
      </w:r>
      <w:r>
        <w:fldChar w:fldCharType="begin"/>
      </w:r>
      <w:r>
        <w:instrText xml:space="preserve"> HYPERLINK "https://vodic.ru/oprosnye-listy.php" </w:instrText>
      </w:r>
      <w:r>
        <w:fldChar w:fldCharType="separate"/>
      </w:r>
      <w:r w:rsidRPr="006667A8">
        <w:rPr>
          <w:rStyle w:val="Hyperlink"/>
          <w:rFonts w:ascii="HelveticaNeueCyr" w:hAnsi="HelveticaNeueCyr"/>
          <w:sz w:val="22"/>
        </w:rPr>
        <w:t>http</w:t>
      </w:r>
      <w:r w:rsidRPr="006667A8">
        <w:rPr>
          <w:rStyle w:val="Hyperlink"/>
          <w:rFonts w:ascii="HelveticaNeueCyr" w:hAnsi="HelveticaNeueCyr"/>
          <w:sz w:val="22"/>
          <w:lang w:val="en-US"/>
        </w:rPr>
        <w:t>s</w:t>
      </w:r>
      <w:r w:rsidRPr="006667A8">
        <w:rPr>
          <w:rStyle w:val="Hyperlink"/>
          <w:rFonts w:ascii="HelveticaNeueCyr" w:hAnsi="HelveticaNeueCyr"/>
          <w:sz w:val="22"/>
        </w:rPr>
        <w:t>://vodic.ru/oprosnye-listy.</w:t>
      </w:r>
      <w:r w:rsidRPr="006667A8">
        <w:rPr>
          <w:rStyle w:val="Hyperlink"/>
          <w:rFonts w:ascii="HelveticaNeueCyr" w:hAnsi="HelveticaNeueCyr"/>
          <w:sz w:val="22"/>
          <w:lang w:val="en-US"/>
        </w:rPr>
        <w:t>php</w:t>
      </w:r>
      <w:r>
        <w:fldChar w:fldCharType="end"/>
      </w:r>
    </w:p>
    <w:p w:rsidR="003837BF" w:rsidP="003837BF">
      <w:pPr>
        <w:jc w:val="center"/>
        <w:rPr>
          <w:rFonts w:ascii="HelveticaNeueCyr" w:hAnsi="HelveticaNeueCyr"/>
          <w:b/>
          <w:sz w:val="28"/>
          <w:szCs w:val="28"/>
        </w:rPr>
      </w:pPr>
    </w:p>
    <w:p w:rsidR="003837BF" w:rsidRPr="00FE7A34" w:rsidP="003837BF">
      <w:pPr>
        <w:jc w:val="center"/>
        <w:rPr>
          <w:rFonts w:ascii="HelveticaNeueCyr" w:hAnsi="HelveticaNeueCyr"/>
          <w:b/>
          <w:sz w:val="20"/>
          <w:szCs w:val="28"/>
        </w:rPr>
      </w:pPr>
    </w:p>
    <w:p w:rsidR="003837BF" w:rsidP="003837BF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Ф.И.О.: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3837BF" w:rsidP="003837BF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>Телефон: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3837BF" w:rsidP="003837BF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Компания: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3837BF" w:rsidP="003837BF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Адрес </w:t>
      </w:r>
      <w:r>
        <w:rPr>
          <w:rFonts w:ascii="HelveticaNeueCyr" w:hAnsi="HelveticaNeueCyr"/>
          <w:sz w:val="24"/>
          <w:szCs w:val="28"/>
        </w:rPr>
        <w:t>объекта: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>________________________________________</w:t>
      </w:r>
    </w:p>
    <w:p w:rsidR="003837BF" w:rsidP="003837BF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619125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0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2.4pt" to="487.5pt,12.4pt" strokecolor="#00407a" strokeweight="1.5pt">
                <v:stroke joinstyle="miter"/>
                <w10:wrap anchorx="margin"/>
              </v:line>
            </w:pict>
          </mc:Fallback>
        </mc:AlternateContent>
      </w:r>
    </w:p>
    <w:p w:rsidR="003837BF" w:rsidP="003837BF">
      <w:pPr>
        <w:jc w:val="center"/>
        <w:rPr>
          <w:rFonts w:ascii="HelveticaNeueCyr" w:hAnsi="HelveticaNeueCyr"/>
          <w:b/>
          <w:sz w:val="24"/>
          <w:szCs w:val="28"/>
        </w:rPr>
      </w:pPr>
      <w:r w:rsidRPr="00790CE7">
        <w:rPr>
          <w:rFonts w:ascii="HelveticaNeueCyr" w:hAnsi="HelveticaNeueCyr"/>
          <w:b/>
          <w:sz w:val="24"/>
          <w:szCs w:val="28"/>
        </w:rPr>
        <w:t>Выделите или заполните необходимые данные!</w:t>
      </w:r>
    </w:p>
    <w:p w:rsidR="003837BF" w:rsidRPr="00FE7A34" w:rsidP="003837BF">
      <w:pPr>
        <w:pStyle w:val="ListParagraph"/>
        <w:ind w:left="0"/>
        <w:jc w:val="both"/>
        <w:rPr>
          <w:rFonts w:ascii="HelveticaNeueCyr" w:hAnsi="HelveticaNeueCyr"/>
          <w:szCs w:val="28"/>
        </w:rPr>
      </w:pPr>
    </w:p>
    <w:p w:rsidR="003837BF" w:rsidP="003837BF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>Форма</w:t>
      </w:r>
      <w:r w:rsidRPr="00FE7A34">
        <w:rPr>
          <w:rFonts w:ascii="HelveticaNeueCyr" w:hAnsi="HelveticaNeueCyr"/>
          <w:b/>
          <w:szCs w:val="28"/>
        </w:rPr>
        <w:t>:</w:t>
      </w:r>
    </w:p>
    <w:p w:rsidR="003837BF" w:rsidRPr="00FE7A34" w:rsidP="003837BF">
      <w:pPr>
        <w:pStyle w:val="ListParagraph"/>
        <w:ind w:left="0"/>
        <w:jc w:val="both"/>
        <w:rPr>
          <w:rFonts w:ascii="HelveticaNeueCyr" w:hAnsi="HelveticaNeueCyr"/>
          <w:b/>
          <w:sz w:val="8"/>
          <w:szCs w:val="28"/>
        </w:rPr>
      </w:pPr>
    </w:p>
    <w:p w:rsidR="003837BF" w:rsidP="003837BF">
      <w:pPr>
        <w:pStyle w:val="ListParagraph"/>
        <w:spacing w:line="360" w:lineRule="auto"/>
        <w:ind w:left="0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szCs w:val="28"/>
        </w:rPr>
        <w:t>Цилиндрическая</w:t>
      </w:r>
      <w:r w:rsidRPr="00FE7A34">
        <w:rPr>
          <w:rFonts w:ascii="HelveticaNeueCyr" w:hAnsi="HelveticaNeueCyr"/>
          <w:szCs w:val="28"/>
        </w:rPr>
        <w:t xml:space="preserve"> / </w:t>
      </w:r>
      <w:r>
        <w:rPr>
          <w:rFonts w:ascii="HelveticaNeueCyr" w:hAnsi="HelveticaNeueCyr"/>
          <w:szCs w:val="28"/>
        </w:rPr>
        <w:t>Прямоугольная</w:t>
      </w:r>
      <w:r w:rsidRPr="00FE7A34">
        <w:rPr>
          <w:rFonts w:ascii="HelveticaNeueCyr" w:hAnsi="HelveticaNeueCyr"/>
          <w:szCs w:val="28"/>
        </w:rPr>
        <w:t xml:space="preserve"> / </w:t>
      </w:r>
      <w:r>
        <w:rPr>
          <w:rFonts w:ascii="HelveticaNeueCyr" w:hAnsi="HelveticaNeueCyr"/>
          <w:szCs w:val="28"/>
        </w:rPr>
        <w:t>___________________</w:t>
      </w:r>
    </w:p>
    <w:p w:rsidR="003837BF" w:rsidP="003837BF">
      <w:pPr>
        <w:pStyle w:val="ListParagraph"/>
        <w:spacing w:line="360" w:lineRule="auto"/>
        <w:ind w:left="0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b/>
          <w:szCs w:val="28"/>
        </w:rPr>
        <w:t>Диаметр</w:t>
      </w:r>
      <w:r w:rsidRPr="00FE7A34">
        <w:rPr>
          <w:rFonts w:ascii="HelveticaNeueCyr" w:hAnsi="HelveticaNeueCyr"/>
          <w:b/>
          <w:szCs w:val="28"/>
        </w:rPr>
        <w:t>:</w:t>
      </w:r>
      <w:r>
        <w:rPr>
          <w:rFonts w:ascii="HelveticaNeueCyr" w:hAnsi="HelveticaNeueCyr"/>
          <w:b/>
          <w:szCs w:val="28"/>
        </w:rPr>
        <w:t xml:space="preserve"> </w:t>
      </w:r>
      <w:r>
        <w:rPr>
          <w:rFonts w:ascii="HelveticaNeueCyr" w:hAnsi="HelveticaNeueCyr"/>
          <w:szCs w:val="28"/>
        </w:rPr>
        <w:t xml:space="preserve">___________________ </w:t>
      </w:r>
    </w:p>
    <w:p w:rsidR="003837BF" w:rsidP="003837BF">
      <w:pPr>
        <w:pStyle w:val="ListParagraph"/>
        <w:spacing w:line="360" w:lineRule="auto"/>
        <w:ind w:left="0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b/>
          <w:szCs w:val="28"/>
        </w:rPr>
        <w:t>Длина</w:t>
      </w:r>
      <w:r w:rsidRPr="00FE7A34">
        <w:rPr>
          <w:rFonts w:ascii="HelveticaNeueCyr" w:hAnsi="HelveticaNeueCyr"/>
          <w:b/>
          <w:szCs w:val="28"/>
        </w:rPr>
        <w:t>:</w:t>
      </w:r>
      <w:r>
        <w:rPr>
          <w:rFonts w:ascii="HelveticaNeueCyr" w:hAnsi="HelveticaNeueCyr"/>
          <w:b/>
          <w:szCs w:val="28"/>
        </w:rPr>
        <w:t xml:space="preserve"> </w:t>
      </w:r>
      <w:r w:rsidRPr="00FE7A34">
        <w:rPr>
          <w:rFonts w:ascii="HelveticaNeueCyr" w:hAnsi="HelveticaNeueCyr"/>
          <w:szCs w:val="28"/>
        </w:rPr>
        <w:t xml:space="preserve"> </w:t>
      </w:r>
      <w:r>
        <w:rPr>
          <w:rFonts w:ascii="HelveticaNeueCyr" w:hAnsi="HelveticaNeueCyr"/>
          <w:szCs w:val="28"/>
        </w:rPr>
        <w:t>_</w:t>
      </w:r>
      <w:r>
        <w:rPr>
          <w:rFonts w:ascii="HelveticaNeueCyr" w:hAnsi="HelveticaNeueCyr"/>
          <w:szCs w:val="28"/>
        </w:rPr>
        <w:t>__________________</w:t>
      </w:r>
    </w:p>
    <w:p w:rsidR="003837BF" w:rsidP="003837BF">
      <w:pPr>
        <w:pStyle w:val="ListParagraph"/>
        <w:ind w:left="0"/>
        <w:jc w:val="both"/>
        <w:rPr>
          <w:rFonts w:ascii="HelveticaNeueCyr" w:hAnsi="HelveticaNeueCyr"/>
          <w:szCs w:val="28"/>
        </w:rPr>
      </w:pPr>
    </w:p>
    <w:p w:rsidR="003837BF" w:rsidP="003837BF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>Насосная группа:</w:t>
      </w:r>
    </w:p>
    <w:p w:rsidR="003837BF" w:rsidP="003837BF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 xml:space="preserve">Наименование насоса: </w:t>
      </w:r>
      <w:r>
        <w:rPr>
          <w:rFonts w:ascii="HelveticaNeueCyr" w:hAnsi="HelveticaNeueCyr"/>
          <w:b/>
          <w:szCs w:val="28"/>
        </w:rPr>
        <w:tab/>
        <w:t>______________________</w:t>
      </w:r>
    </w:p>
    <w:p w:rsidR="003837BF" w:rsidP="003837BF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 xml:space="preserve">Количество </w:t>
      </w:r>
      <w:r>
        <w:rPr>
          <w:rFonts w:ascii="HelveticaNeueCyr" w:hAnsi="HelveticaNeueCyr"/>
          <w:b/>
          <w:szCs w:val="28"/>
        </w:rPr>
        <w:t>насосов:</w:t>
      </w:r>
      <w:r>
        <w:rPr>
          <w:rFonts w:ascii="HelveticaNeueCyr" w:hAnsi="HelveticaNeueCyr"/>
          <w:b/>
          <w:szCs w:val="28"/>
        </w:rPr>
        <w:tab/>
      </w:r>
      <w:r>
        <w:rPr>
          <w:rFonts w:ascii="HelveticaNeueCyr" w:hAnsi="HelveticaNeueCyr"/>
          <w:b/>
          <w:szCs w:val="28"/>
        </w:rPr>
        <w:t>______ (рабочих) ________________ (резервных)</w:t>
      </w:r>
    </w:p>
    <w:p w:rsidR="003837BF" w:rsidP="003837BF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 xml:space="preserve">Стоимость насосов: __________________ руб. </w:t>
      </w:r>
    </w:p>
    <w:p w:rsidR="003837BF" w:rsidRPr="007B3D4A" w:rsidP="003837BF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</w:p>
    <w:p w:rsidR="003837BF" w:rsidP="003837BF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>
        <w:rPr>
          <w:rFonts w:ascii="HelveticaNeueCyr" w:hAnsi="HelveticaNeueCyr"/>
          <w:b/>
          <w:szCs w:val="28"/>
        </w:rPr>
        <w:t>Здание (павильон)</w:t>
      </w:r>
      <w:r w:rsidRPr="00FE7A34">
        <w:rPr>
          <w:rFonts w:ascii="HelveticaNeueCyr" w:hAnsi="HelveticaNeueCyr"/>
          <w:b/>
          <w:szCs w:val="28"/>
        </w:rPr>
        <w:t>:</w:t>
      </w:r>
    </w:p>
    <w:p w:rsidR="003837BF" w:rsidRPr="00FE7A34" w:rsidP="003837BF">
      <w:pPr>
        <w:pStyle w:val="ListParagraph"/>
        <w:ind w:left="0"/>
        <w:jc w:val="both"/>
        <w:rPr>
          <w:rFonts w:ascii="HelveticaNeueCyr" w:hAnsi="HelveticaNeueCyr"/>
          <w:b/>
          <w:sz w:val="8"/>
          <w:szCs w:val="28"/>
        </w:rPr>
      </w:pPr>
    </w:p>
    <w:p w:rsidR="003837BF" w:rsidP="003837BF">
      <w:pPr>
        <w:pStyle w:val="ListParagraph"/>
        <w:spacing w:line="360" w:lineRule="auto"/>
        <w:ind w:left="0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szCs w:val="28"/>
        </w:rPr>
        <w:t>Габаритные размеры: ____________________</w:t>
      </w:r>
    </w:p>
    <w:p w:rsidR="003837BF" w:rsidP="003837BF">
      <w:pPr>
        <w:pStyle w:val="ListParagraph"/>
        <w:spacing w:line="360" w:lineRule="auto"/>
        <w:ind w:left="0"/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szCs w:val="28"/>
        </w:rPr>
        <w:t>Наличие кран-балки, тоннаж: _____________</w:t>
      </w:r>
    </w:p>
    <w:p w:rsidR="003837BF" w:rsidP="003837BF">
      <w:pPr>
        <w:jc w:val="both"/>
        <w:rPr>
          <w:rFonts w:ascii="HelveticaNeueCyr" w:hAnsi="HelveticaNeueCyr"/>
          <w:b/>
          <w:szCs w:val="28"/>
        </w:rPr>
      </w:pPr>
    </w:p>
    <w:p w:rsidR="003837BF" w:rsidRPr="007B3D4A" w:rsidP="003837BF">
      <w:pPr>
        <w:jc w:val="both"/>
        <w:rPr>
          <w:rFonts w:ascii="HelveticaNeueCyr" w:hAnsi="HelveticaNeueCyr"/>
          <w:b/>
          <w:szCs w:val="28"/>
        </w:rPr>
      </w:pPr>
      <w:r w:rsidRPr="007B3D4A">
        <w:rPr>
          <w:rFonts w:ascii="HelveticaNeueCyr" w:hAnsi="HelveticaNeueCyr"/>
          <w:b/>
          <w:szCs w:val="28"/>
        </w:rPr>
        <w:t>Дополнительные требования:</w:t>
      </w:r>
    </w:p>
    <w:p w:rsidR="003837BF" w:rsidRPr="00C84A97" w:rsidP="003837BF">
      <w:pPr>
        <w:jc w:val="both"/>
        <w:rPr>
          <w:rFonts w:ascii="HelveticaNeueCyr" w:hAnsi="HelveticaNeueCyr"/>
          <w:sz w:val="24"/>
          <w:szCs w:val="28"/>
        </w:rPr>
      </w:pPr>
      <w:r w:rsidRPr="00FE7A34">
        <w:rPr>
          <w:rFonts w:ascii="HelveticaNeueCyr" w:hAnsi="HelveticaNeueCyr"/>
          <w:szCs w:val="28"/>
        </w:rPr>
        <w:t>________________________________________________________</w:t>
      </w:r>
      <w:r>
        <w:rPr>
          <w:rFonts w:ascii="HelveticaNeueCyr" w:hAnsi="HelveticaNeueCyr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A97" w:rsidRPr="00C84A97" w:rsidP="003837BF">
      <w:pPr>
        <w:jc w:val="center"/>
        <w:rPr>
          <w:rFonts w:ascii="HelveticaNeueCyr" w:hAnsi="HelveticaNeueCyr"/>
          <w:sz w:val="24"/>
          <w:szCs w:val="28"/>
        </w:rPr>
      </w:pPr>
      <w:bookmarkStart w:id="0" w:name="_GoBack"/>
      <w:bookmarkEnd w:id="0"/>
    </w:p>
    <w:sectPr w:rsidSect="00250126">
      <w:headerReference w:type="default" r:id="rId5"/>
      <w:type w:val="continuous"/>
      <w:pgSz w:w="11906" w:h="16838"/>
      <w:pgMar w:top="2410" w:right="1133" w:bottom="1134" w:left="993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3F21" w:rsidP="00DF3F21">
    <w:pPr>
      <w:pStyle w:val="Header"/>
      <w:tabs>
        <w:tab w:val="clear" w:pos="9355"/>
        <w:tab w:val="right" w:pos="10489"/>
      </w:tabs>
      <w:ind w:left="3253" w:firstLine="3827"/>
      <w:rPr>
        <w:lang w:val="en-US"/>
      </w:rPr>
    </w:pPr>
    <w:r w:rsidRPr="00DF3F2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1270</wp:posOffset>
          </wp:positionV>
          <wp:extent cx="1143000" cy="1143000"/>
          <wp:effectExtent l="0" t="0" r="0" b="0"/>
          <wp:wrapNone/>
          <wp:docPr id="1" name="Рисунок 1" descr="C:\Users\Jo\Desktop\Без наз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038373" name="Picture 1" descr="C:\Users\Jo\Desktop\Без названия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</w:t>
    </w:r>
  </w:p>
  <w:p w:rsidR="00FD5865" w:rsidRPr="00DF3F21" w:rsidP="00DF3F21">
    <w:pPr>
      <w:pStyle w:val="Header"/>
      <w:tabs>
        <w:tab w:val="clear" w:pos="9355"/>
        <w:tab w:val="right" w:pos="10489"/>
      </w:tabs>
      <w:ind w:left="3253" w:firstLine="3827"/>
      <w:rPr>
        <w:sz w:val="8"/>
      </w:rPr>
    </w:pPr>
    <w:r>
      <w:rPr>
        <w:lang w:val="en-US"/>
      </w:rPr>
      <w:t xml:space="preserve">             </w:t>
    </w:r>
    <w:r w:rsidRPr="00FD5865">
      <w:rPr>
        <w:rFonts w:ascii="HelveticaNeueCyr" w:hAnsi="HelveticaNeueCyr"/>
      </w:rPr>
      <w:t>ООО «</w:t>
    </w:r>
    <w:r>
      <w:rPr>
        <w:rFonts w:ascii="HelveticaNeueCyr" w:hAnsi="HelveticaNeueCyr"/>
      </w:rPr>
      <w:t>Экостандарт</w:t>
    </w:r>
    <w:r w:rsidRPr="00FD5865">
      <w:rPr>
        <w:rFonts w:ascii="HelveticaNeueCyr" w:hAnsi="HelveticaNeueCyr"/>
      </w:rPr>
      <w:t>»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 w:rsidRPr="00FD5865">
      <w:rPr>
        <w:rFonts w:ascii="HelveticaNeueCyr" w:hAnsi="HelveticaNeueCyr"/>
      </w:rPr>
      <w:tab/>
    </w:r>
    <w:r w:rsidRPr="00FD5865">
      <w:rPr>
        <w:rFonts w:ascii="HelveticaNeueCyr" w:hAnsi="HelveticaNeueCyr"/>
      </w:rPr>
      <w:tab/>
    </w:r>
    <w:r w:rsidR="001148A6">
      <w:rPr>
        <w:rFonts w:ascii="HelveticaNeueCyr" w:hAnsi="HelveticaNeueCyr"/>
      </w:rPr>
      <w:t xml:space="preserve">Москва, Рязанский проспект, д. 22, к. 2, офис </w:t>
    </w:r>
    <w:r w:rsidR="00DF3F21">
      <w:rPr>
        <w:rFonts w:ascii="HelveticaNeueCyr" w:hAnsi="HelveticaNeueCyr"/>
      </w:rPr>
      <w:t>21</w:t>
    </w:r>
  </w:p>
  <w:p w:rsid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Pr="00FD5865">
      <w:rPr>
        <w:rFonts w:ascii="HelveticaNeueCyr" w:hAnsi="HelveticaNeueCyr"/>
      </w:rPr>
      <w:t>+7 (</w:t>
    </w:r>
    <w:r w:rsidR="00DF3F21">
      <w:rPr>
        <w:rFonts w:ascii="HelveticaNeueCyr" w:hAnsi="HelveticaNeueCyr"/>
      </w:rPr>
      <w:t>499</w:t>
    </w:r>
    <w:r w:rsidRPr="00FD5865">
      <w:rPr>
        <w:rFonts w:ascii="HelveticaNeueCyr" w:hAnsi="HelveticaNeueCyr"/>
      </w:rPr>
      <w:t xml:space="preserve">) </w:t>
    </w:r>
    <w:r w:rsidR="00DF3F21">
      <w:rPr>
        <w:rFonts w:ascii="HelveticaNeueCyr" w:hAnsi="HelveticaNeueCyr"/>
      </w:rPr>
      <w:t>705-25-31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="00DF3F21">
      <w:rPr>
        <w:rFonts w:ascii="HelveticaNeueCyr" w:hAnsi="HelveticaNeueCyr"/>
        <w:lang w:val="en-US"/>
      </w:rPr>
      <w:t>Ecostandart</w:t>
    </w:r>
    <w:r w:rsidRPr="00FD5865">
      <w:rPr>
        <w:rFonts w:ascii="HelveticaNeueCyr" w:hAnsi="HelveticaNeueCyr"/>
      </w:rPr>
      <w:t>.</w:t>
    </w:r>
    <w:r w:rsidRPr="00FD5865">
      <w:rPr>
        <w:rFonts w:ascii="HelveticaNeueCyr" w:hAnsi="HelveticaNeueCyr"/>
        <w:lang w:val="en-US"/>
      </w:rPr>
      <w:t>ru</w:t>
    </w:r>
  </w:p>
  <w:p w:rsidR="00FD5865" w:rsidRPr="00FD5865" w:rsidP="00FD5865">
    <w:pPr>
      <w:pStyle w:val="Header"/>
      <w:tabs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 w:rsidRPr="00FD5865">
      <w:rPr>
        <w:rFonts w:ascii="HelveticaNeueCyr" w:hAnsi="HelveticaNeueCyr"/>
        <w:lang w:val="en-US"/>
      </w:rPr>
      <w:tab/>
    </w:r>
    <w:r w:rsidRPr="00FD5865">
      <w:rPr>
        <w:rFonts w:ascii="HelveticaNeueCyr" w:hAnsi="HelveticaNeueCyr"/>
        <w:lang w:val="en-US"/>
      </w:rPr>
      <w:tab/>
    </w:r>
    <w:r w:rsidR="00DF3F21">
      <w:rPr>
        <w:rFonts w:ascii="HelveticaNeueCyr" w:hAnsi="HelveticaNeueCyr"/>
        <w:lang w:val="en-US"/>
      </w:rPr>
      <w:t>sale@ecostandart.com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DC3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11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81269"/>
    <w:multiLevelType w:val="hybridMultilevel"/>
    <w:tmpl w:val="D43E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35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04966"/>
    <w:multiLevelType w:val="hybridMultilevel"/>
    <w:tmpl w:val="4176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48EC"/>
    <w:multiLevelType w:val="hybridMultilevel"/>
    <w:tmpl w:val="A9EEA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CC4"/>
    <w:multiLevelType w:val="hybridMultilevel"/>
    <w:tmpl w:val="E64CB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1EEB"/>
    <w:multiLevelType w:val="hybridMultilevel"/>
    <w:tmpl w:val="B03CA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C2087"/>
    <w:multiLevelType w:val="hybridMultilevel"/>
    <w:tmpl w:val="3404C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15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D4A2C"/>
    <w:multiLevelType w:val="hybridMultilevel"/>
    <w:tmpl w:val="60C609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11D47"/>
    <w:multiLevelType w:val="hybridMultilevel"/>
    <w:tmpl w:val="BC9C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60F41"/>
    <w:multiLevelType w:val="hybridMultilevel"/>
    <w:tmpl w:val="C97E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1D3"/>
    <w:multiLevelType w:val="hybridMultilevel"/>
    <w:tmpl w:val="5218B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B7524"/>
    <w:multiLevelType w:val="hybridMultilevel"/>
    <w:tmpl w:val="84C88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B33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E2791-FA76-43CC-8097-8968F50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rsid w:val="00FD5865"/>
  </w:style>
  <w:style w:type="paragraph" w:styleId="Footer">
    <w:name w:val="footer"/>
    <w:basedOn w:val="Normal"/>
    <w:link w:val="a0"/>
    <w:uiPriority w:val="99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D5865"/>
  </w:style>
  <w:style w:type="paragraph" w:customStyle="1" w:styleId="1Note">
    <w:name w:val="1. Note"/>
    <w:basedOn w:val="Normal"/>
    <w:qFormat/>
    <w:rsid w:val="00FD5865"/>
    <w:pPr>
      <w:framePr w:wrap="around" w:vAnchor="text" w:hAnchor="text" w:y="1"/>
      <w:pBdr>
        <w:left w:val="single" w:sz="18" w:space="4" w:color="00407A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styleId="Hyperlink">
    <w:name w:val="Hyperlink"/>
    <w:basedOn w:val="DefaultParagraphFont"/>
    <w:uiPriority w:val="99"/>
    <w:unhideWhenUsed/>
    <w:rsid w:val="00FD5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86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4A97"/>
    <w:rPr>
      <w:color w:val="808080"/>
    </w:rPr>
  </w:style>
  <w:style w:type="paragraph" w:styleId="ListParagraph">
    <w:name w:val="List Paragraph"/>
    <w:basedOn w:val="Normal"/>
    <w:uiPriority w:val="34"/>
    <w:qFormat/>
    <w:rsid w:val="0066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00407A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407A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6A0E-1CE6-4995-A6F1-E1A2C1AC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cp:lastPrinted>2019-07-01T16:42:00Z</cp:lastPrinted>
  <dcterms:created xsi:type="dcterms:W3CDTF">2019-09-04T13:03:00Z</dcterms:created>
  <dcterms:modified xsi:type="dcterms:W3CDTF">2019-09-04T13:03:00Z</dcterms:modified>
</cp:coreProperties>
</file>