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F3F21" w:rsidP="00C84A97">
      <w:pPr>
        <w:jc w:val="center"/>
        <w:rPr>
          <w:rFonts w:ascii="HelveticaNeueCyr" w:hAnsi="HelveticaNeueCyr"/>
          <w:b/>
          <w:sz w:val="28"/>
          <w:szCs w:val="28"/>
        </w:rPr>
      </w:pPr>
    </w:p>
    <w:p w:rsidR="00946157" w:rsidP="00946157">
      <w:pPr>
        <w:jc w:val="center"/>
        <w:rPr>
          <w:rFonts w:ascii="HelveticaNeueCyr" w:hAnsi="HelveticaNeueCyr"/>
          <w:b/>
          <w:sz w:val="28"/>
          <w:szCs w:val="28"/>
        </w:rPr>
      </w:pPr>
      <w:r w:rsidRPr="00C84A97">
        <w:rPr>
          <w:rFonts w:ascii="HelveticaNeueCyr" w:hAnsi="HelveticaNeueCyr"/>
          <w:b/>
          <w:sz w:val="28"/>
          <w:szCs w:val="28"/>
        </w:rPr>
        <w:t>ОПРОСНЫЙ ЛИСТ НА ЛИВНЕВЫЕ ОЧИСТНЫЕ СООРУЖЕНИЙ</w:t>
      </w:r>
    </w:p>
    <w:p w:rsidR="00946157" w:rsidRPr="00FE7A34" w:rsidP="00946157">
      <w:pPr>
        <w:jc w:val="center"/>
        <w:rPr>
          <w:rFonts w:ascii="HelveticaNeueCyr" w:hAnsi="HelveticaNeueCyr"/>
          <w:b/>
          <w:sz w:val="20"/>
          <w:szCs w:val="28"/>
        </w:rPr>
      </w:pPr>
    </w:p>
    <w:p w:rsidR="00946157" w:rsidP="0094615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Ф.И.О.: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946157" w:rsidP="0094615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>Телефон: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946157" w:rsidP="0094615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Компания: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946157" w:rsidP="0094615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Адрес </w:t>
      </w:r>
      <w:r>
        <w:rPr>
          <w:rFonts w:ascii="HelveticaNeueCyr" w:hAnsi="HelveticaNeueCyr"/>
          <w:sz w:val="24"/>
          <w:szCs w:val="28"/>
        </w:rPr>
        <w:t>объекта: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>________________________________________</w:t>
      </w:r>
    </w:p>
    <w:p w:rsidR="00946157" w:rsidP="0094615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61912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2.4pt" to="487.5pt,12.4pt" strokecolor="#00407a" strokeweight="1.5pt">
                <v:stroke joinstyle="miter"/>
                <w10:wrap anchorx="margin"/>
              </v:line>
            </w:pict>
          </mc:Fallback>
        </mc:AlternateContent>
      </w:r>
    </w:p>
    <w:p w:rsidR="00946157" w:rsidP="00946157">
      <w:pPr>
        <w:jc w:val="center"/>
        <w:rPr>
          <w:rFonts w:ascii="HelveticaNeueCyr" w:hAnsi="HelveticaNeueCyr"/>
          <w:b/>
          <w:sz w:val="24"/>
          <w:szCs w:val="28"/>
        </w:rPr>
      </w:pPr>
      <w:r w:rsidRPr="00790CE7">
        <w:rPr>
          <w:rFonts w:ascii="HelveticaNeueCyr" w:hAnsi="HelveticaNeueCyr"/>
          <w:b/>
          <w:sz w:val="24"/>
          <w:szCs w:val="28"/>
        </w:rPr>
        <w:t>Выделите или заполните необходимые данные!</w:t>
      </w:r>
    </w:p>
    <w:p w:rsidR="00946157" w:rsidRPr="00FE7A34" w:rsidP="00946157">
      <w:pPr>
        <w:pStyle w:val="ListParagraph"/>
        <w:ind w:left="0"/>
        <w:jc w:val="both"/>
        <w:rPr>
          <w:rFonts w:ascii="HelveticaNeueCyr" w:hAnsi="HelveticaNeueCyr"/>
          <w:szCs w:val="28"/>
        </w:rPr>
      </w:pPr>
    </w:p>
    <w:p w:rsidR="00946157" w:rsidP="00946157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Выберите систему канализации:</w:t>
      </w:r>
    </w:p>
    <w:p w:rsidR="00946157" w:rsidRPr="00FE7A34" w:rsidP="00946157">
      <w:pPr>
        <w:pStyle w:val="ListParagraph"/>
        <w:ind w:left="0"/>
        <w:jc w:val="both"/>
        <w:rPr>
          <w:rFonts w:ascii="HelveticaNeueCyr" w:hAnsi="HelveticaNeueCyr"/>
          <w:b/>
          <w:sz w:val="8"/>
          <w:szCs w:val="28"/>
        </w:rPr>
      </w:pPr>
    </w:p>
    <w:p w:rsidR="00946157" w:rsidRPr="00FE7A34" w:rsidP="00946157">
      <w:pPr>
        <w:pStyle w:val="ListParagraph"/>
        <w:ind w:left="0"/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 xml:space="preserve">Общесплавная / Полная раздельная / Неполная раздельная / </w:t>
      </w:r>
      <w:r w:rsidRPr="00FE7A34">
        <w:rPr>
          <w:rFonts w:ascii="HelveticaNeueCyr" w:hAnsi="HelveticaNeueCyr"/>
          <w:szCs w:val="28"/>
        </w:rPr>
        <w:t>Полураздельная</w:t>
      </w:r>
    </w:p>
    <w:p w:rsidR="00946157" w:rsidRPr="00FE7A34" w:rsidP="00946157">
      <w:pPr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Наименование стока: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Ливневые воды / Воды от моек автотранспорта / Производственные сточные воды</w:t>
      </w:r>
    </w:p>
    <w:p w:rsidR="00946157" w:rsidRPr="00FE7A34" w:rsidP="00946157">
      <w:pPr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Режим подачи стока на установку: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Напорный / Безнапорный</w:t>
      </w:r>
    </w:p>
    <w:p w:rsidR="00946157" w:rsidRPr="00FE7A34" w:rsidP="00946157">
      <w:pPr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Условия сброса очищенных сточных вод: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В городской сток / В водоём рыбохозяйственного назначения / ______________________</w:t>
      </w:r>
    </w:p>
    <w:p w:rsidR="00946157" w:rsidRPr="00FE7A34" w:rsidP="00946157">
      <w:pPr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Площади водосброса: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Общая площадь, га:</w:t>
      </w:r>
      <w:r>
        <w:rPr>
          <w:rFonts w:ascii="HelveticaNeueCyr" w:hAnsi="HelveticaNeueCyr"/>
          <w:szCs w:val="28"/>
        </w:rPr>
        <w:t xml:space="preserve"> </w:t>
      </w:r>
      <w:r w:rsidRPr="00FE7A34">
        <w:rPr>
          <w:rFonts w:ascii="HelveticaNeueCyr" w:hAnsi="HelveticaNeueCyr"/>
          <w:szCs w:val="28"/>
        </w:rPr>
        <w:t>________________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Кровля, га:</w:t>
      </w:r>
      <w:r>
        <w:rPr>
          <w:rFonts w:ascii="HelveticaNeueCyr" w:hAnsi="HelveticaNeueCyr"/>
          <w:szCs w:val="28"/>
        </w:rPr>
        <w:t xml:space="preserve"> </w:t>
      </w:r>
      <w:r w:rsidRPr="00FE7A34">
        <w:rPr>
          <w:rFonts w:ascii="HelveticaNeueCyr" w:hAnsi="HelveticaNeueCyr"/>
          <w:szCs w:val="28"/>
        </w:rPr>
        <w:t>________________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Асфальт, га:</w:t>
      </w:r>
      <w:r>
        <w:rPr>
          <w:rFonts w:ascii="HelveticaNeueCyr" w:hAnsi="HelveticaNeueCyr"/>
          <w:szCs w:val="28"/>
        </w:rPr>
        <w:t xml:space="preserve"> </w:t>
      </w:r>
      <w:r w:rsidRPr="00FE7A34">
        <w:rPr>
          <w:rFonts w:ascii="HelveticaNeueCyr" w:hAnsi="HelveticaNeueCyr"/>
          <w:szCs w:val="28"/>
        </w:rPr>
        <w:t>________________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Грунты и газоны, га:</w:t>
      </w:r>
      <w:r>
        <w:rPr>
          <w:rFonts w:ascii="HelveticaNeueCyr" w:hAnsi="HelveticaNeueCyr"/>
          <w:szCs w:val="28"/>
        </w:rPr>
        <w:t xml:space="preserve"> </w:t>
      </w:r>
      <w:r w:rsidRPr="00FE7A34">
        <w:rPr>
          <w:rFonts w:ascii="HelveticaNeueCyr" w:hAnsi="HelveticaNeueCyr"/>
          <w:szCs w:val="28"/>
        </w:rPr>
        <w:t>________________</w:t>
      </w:r>
    </w:p>
    <w:p w:rsidR="00946157" w:rsidRPr="00FE7A34" w:rsidP="00946157">
      <w:pPr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Длина сетей: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 xml:space="preserve">Лотки ______________ </w:t>
      </w:r>
      <w:r w:rsidRPr="00FE7A34">
        <w:rPr>
          <w:rFonts w:ascii="HelveticaNeueCyr" w:hAnsi="HelveticaNeueCyr"/>
          <w:szCs w:val="28"/>
        </w:rPr>
        <w:t>м.</w:t>
      </w:r>
      <w:r>
        <w:rPr>
          <w:rFonts w:ascii="HelveticaNeueCyr" w:hAnsi="HelveticaNeueCyr"/>
          <w:szCs w:val="28"/>
        </w:rPr>
        <w:t>.</w:t>
      </w:r>
      <w:r>
        <w:rPr>
          <w:rFonts w:ascii="HelveticaNeueCyr" w:hAnsi="HelveticaNeueCyr"/>
          <w:szCs w:val="28"/>
        </w:rPr>
        <w:t xml:space="preserve"> </w:t>
      </w:r>
      <w:r w:rsidRPr="00FE7A34">
        <w:rPr>
          <w:rFonts w:ascii="HelveticaNeueCyr" w:hAnsi="HelveticaNeueCyr"/>
          <w:szCs w:val="28"/>
        </w:rPr>
        <w:t xml:space="preserve">Закрытые трубопроводы _______________ м. </w:t>
      </w:r>
    </w:p>
    <w:p w:rsidR="00946157" w:rsidRPr="00FE7A34" w:rsidP="00946157">
      <w:pPr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Дополнительные сведения: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Необходимо ли обеззараживание: _________</w:t>
      </w:r>
    </w:p>
    <w:p w:rsidR="00946157" w:rsidRPr="00FE7A34" w:rsidP="00946157">
      <w:pPr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>Нестандартные требования к очистным сооружениям:</w:t>
      </w:r>
    </w:p>
    <w:p w:rsidR="00946157" w:rsidRPr="00C84A97" w:rsidP="00946157">
      <w:pPr>
        <w:jc w:val="both"/>
        <w:rPr>
          <w:rFonts w:ascii="HelveticaNeueCyr" w:hAnsi="HelveticaNeueCyr"/>
          <w:sz w:val="24"/>
          <w:szCs w:val="28"/>
        </w:rPr>
      </w:pPr>
      <w:r w:rsidRPr="00FE7A34">
        <w:rPr>
          <w:rFonts w:ascii="HelveticaNeueCyr" w:hAnsi="HelveticaNeueCyr"/>
          <w:szCs w:val="28"/>
        </w:rPr>
        <w:t>________________________________________________________</w:t>
      </w:r>
      <w:r>
        <w:rPr>
          <w:rFonts w:ascii="HelveticaNeueCyr" w:hAnsi="HelveticaNeueCyr"/>
          <w:szCs w:val="28"/>
        </w:rPr>
        <w:t>________________________________</w:t>
      </w:r>
    </w:p>
    <w:p w:rsidR="00C84A97" w:rsidRPr="00C84A97" w:rsidP="00946157">
      <w:pPr>
        <w:jc w:val="center"/>
        <w:rPr>
          <w:rFonts w:ascii="HelveticaNeueCyr" w:hAnsi="HelveticaNeueCyr"/>
          <w:sz w:val="24"/>
          <w:szCs w:val="28"/>
        </w:rPr>
      </w:pPr>
      <w:bookmarkStart w:id="0" w:name="_GoBack"/>
      <w:bookmarkEnd w:id="0"/>
    </w:p>
    <w:sectPr w:rsidSect="00250126">
      <w:headerReference w:type="default" r:id="rId5"/>
      <w:type w:val="continuous"/>
      <w:pgSz w:w="11906" w:h="16838"/>
      <w:pgMar w:top="2410" w:right="1133" w:bottom="1134" w:left="993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3F21" w:rsidP="00DF3F21">
    <w:pPr>
      <w:pStyle w:val="Header"/>
      <w:tabs>
        <w:tab w:val="clear" w:pos="9355"/>
        <w:tab w:val="right" w:pos="10489"/>
      </w:tabs>
      <w:ind w:left="3253" w:firstLine="3827"/>
      <w:rPr>
        <w:lang w:val="en-US"/>
      </w:rPr>
    </w:pPr>
    <w:r w:rsidRPr="00DF3F2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1270</wp:posOffset>
          </wp:positionV>
          <wp:extent cx="1143000" cy="1143000"/>
          <wp:effectExtent l="0" t="0" r="0" b="0"/>
          <wp:wrapNone/>
          <wp:docPr id="1" name="Рисунок 1" descr="C:\Users\Jo\Desktop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090981" name="Picture 1" descr="C:\Users\Jo\Desktop\Без названия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</w:t>
    </w:r>
  </w:p>
  <w:p w:rsidR="00FD5865" w:rsidRPr="00DF3F21" w:rsidP="00DF3F21">
    <w:pPr>
      <w:pStyle w:val="Header"/>
      <w:tabs>
        <w:tab w:val="clear" w:pos="9355"/>
        <w:tab w:val="right" w:pos="10489"/>
      </w:tabs>
      <w:ind w:left="3253" w:firstLine="3827"/>
      <w:rPr>
        <w:sz w:val="8"/>
      </w:rPr>
    </w:pPr>
    <w:r>
      <w:rPr>
        <w:lang w:val="en-US"/>
      </w:rPr>
      <w:t xml:space="preserve">             </w:t>
    </w:r>
    <w:r w:rsidRPr="00FD5865">
      <w:rPr>
        <w:rFonts w:ascii="HelveticaNeueCyr" w:hAnsi="HelveticaNeueCyr"/>
      </w:rPr>
      <w:t>ООО «</w:t>
    </w:r>
    <w:r>
      <w:rPr>
        <w:rFonts w:ascii="HelveticaNeueCyr" w:hAnsi="HelveticaNeueCyr"/>
      </w:rPr>
      <w:t>Экостандарт</w:t>
    </w:r>
    <w:r w:rsidRPr="00FD5865">
      <w:rPr>
        <w:rFonts w:ascii="HelveticaNeueCyr" w:hAnsi="HelveticaNeueCyr"/>
      </w:rPr>
      <w:t>»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 w:rsidRPr="00FD5865">
      <w:rPr>
        <w:rFonts w:ascii="HelveticaNeueCyr" w:hAnsi="HelveticaNeueCyr"/>
      </w:rPr>
      <w:tab/>
    </w:r>
    <w:r w:rsidRPr="00FD5865">
      <w:rPr>
        <w:rFonts w:ascii="HelveticaNeueCyr" w:hAnsi="HelveticaNeueCyr"/>
      </w:rPr>
      <w:tab/>
    </w:r>
    <w:r w:rsidR="001148A6">
      <w:rPr>
        <w:rFonts w:ascii="HelveticaNeueCyr" w:hAnsi="HelveticaNeueCyr"/>
      </w:rPr>
      <w:t xml:space="preserve">Москва, Рязанский проспект, д. 22, к. 2, офис </w:t>
    </w:r>
    <w:r w:rsidR="00DF3F21">
      <w:rPr>
        <w:rFonts w:ascii="HelveticaNeueCyr" w:hAnsi="HelveticaNeueCyr"/>
      </w:rPr>
      <w:t>21</w:t>
    </w:r>
  </w:p>
  <w:p w:rsid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Pr="00FD5865">
      <w:rPr>
        <w:rFonts w:ascii="HelveticaNeueCyr" w:hAnsi="HelveticaNeueCyr"/>
      </w:rPr>
      <w:t>+7 (</w:t>
    </w:r>
    <w:r w:rsidR="00DF3F21">
      <w:rPr>
        <w:rFonts w:ascii="HelveticaNeueCyr" w:hAnsi="HelveticaNeueCyr"/>
      </w:rPr>
      <w:t>499</w:t>
    </w:r>
    <w:r w:rsidRPr="00FD5865">
      <w:rPr>
        <w:rFonts w:ascii="HelveticaNeueCyr" w:hAnsi="HelveticaNeueCyr"/>
      </w:rPr>
      <w:t xml:space="preserve">) </w:t>
    </w:r>
    <w:r w:rsidR="00DF3F21">
      <w:rPr>
        <w:rFonts w:ascii="HelveticaNeueCyr" w:hAnsi="HelveticaNeueCyr"/>
      </w:rPr>
      <w:t>705-25-31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="00DF3F21">
      <w:rPr>
        <w:rFonts w:ascii="HelveticaNeueCyr" w:hAnsi="HelveticaNeueCyr"/>
        <w:lang w:val="en-US"/>
      </w:rPr>
      <w:t>Ecostandart</w:t>
    </w:r>
    <w:r w:rsidRPr="00FD5865">
      <w:rPr>
        <w:rFonts w:ascii="HelveticaNeueCyr" w:hAnsi="HelveticaNeueCyr"/>
      </w:rPr>
      <w:t>.</w:t>
    </w:r>
    <w:r w:rsidRPr="00FD5865">
      <w:rPr>
        <w:rFonts w:ascii="HelveticaNeueCyr" w:hAnsi="HelveticaNeueCyr"/>
        <w:lang w:val="en-US"/>
      </w:rPr>
      <w:t>ru</w:t>
    </w:r>
  </w:p>
  <w:p w:rsidR="00FD5865" w:rsidRPr="00FD5865" w:rsidP="00FD5865">
    <w:pPr>
      <w:pStyle w:val="Header"/>
      <w:tabs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 w:rsidRPr="00FD5865">
      <w:rPr>
        <w:rFonts w:ascii="HelveticaNeueCyr" w:hAnsi="HelveticaNeueCyr"/>
        <w:lang w:val="en-US"/>
      </w:rPr>
      <w:tab/>
    </w:r>
    <w:r w:rsidRPr="00FD5865">
      <w:rPr>
        <w:rFonts w:ascii="HelveticaNeueCyr" w:hAnsi="HelveticaNeueCyr"/>
        <w:lang w:val="en-US"/>
      </w:rPr>
      <w:tab/>
    </w:r>
    <w:r w:rsidR="00DF3F21">
      <w:rPr>
        <w:rFonts w:ascii="HelveticaNeueCyr" w:hAnsi="HelveticaNeueCyr"/>
        <w:lang w:val="en-US"/>
      </w:rPr>
      <w:t>sale@ecostandart.com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C3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11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E335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604966"/>
    <w:multiLevelType w:val="hybridMultilevel"/>
    <w:tmpl w:val="4176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8EC"/>
    <w:multiLevelType w:val="hybridMultilevel"/>
    <w:tmpl w:val="A9EEA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0CC4"/>
    <w:multiLevelType w:val="hybridMultilevel"/>
    <w:tmpl w:val="E64CB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F1EEB"/>
    <w:multiLevelType w:val="hybridMultilevel"/>
    <w:tmpl w:val="B03CA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C2087"/>
    <w:multiLevelType w:val="hybridMultilevel"/>
    <w:tmpl w:val="3404C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E15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1D4A2C"/>
    <w:multiLevelType w:val="hybridMultilevel"/>
    <w:tmpl w:val="60C609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311D47"/>
    <w:multiLevelType w:val="hybridMultilevel"/>
    <w:tmpl w:val="BC9C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0F41"/>
    <w:multiLevelType w:val="hybridMultilevel"/>
    <w:tmpl w:val="C97E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041D3"/>
    <w:multiLevelType w:val="hybridMultilevel"/>
    <w:tmpl w:val="5218B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B7524"/>
    <w:multiLevelType w:val="hybridMultilevel"/>
    <w:tmpl w:val="84C88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B3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E2791-FA76-43CC-8097-8968F50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rsid w:val="00FD5865"/>
  </w:style>
  <w:style w:type="paragraph" w:styleId="Footer">
    <w:name w:val="footer"/>
    <w:basedOn w:val="Normal"/>
    <w:link w:val="a0"/>
    <w:uiPriority w:val="99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D5865"/>
  </w:style>
  <w:style w:type="paragraph" w:customStyle="1" w:styleId="1Note">
    <w:name w:val="1. Note"/>
    <w:basedOn w:val="Normal"/>
    <w:qFormat/>
    <w:rsid w:val="00FD5865"/>
    <w:pPr>
      <w:framePr w:wrap="around" w:vAnchor="text" w:hAnchor="text" w:y="1"/>
      <w:pBdr>
        <w:left w:val="single" w:sz="18" w:space="4" w:color="00407A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FD5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8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97"/>
    <w:rPr>
      <w:color w:val="808080"/>
    </w:rPr>
  </w:style>
  <w:style w:type="paragraph" w:styleId="ListParagraph">
    <w:name w:val="List Paragraph"/>
    <w:basedOn w:val="Normal"/>
    <w:uiPriority w:val="34"/>
    <w:qFormat/>
    <w:rsid w:val="0066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00407A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407A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3B6E-8918-47F9-A14C-5A789967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2019-07-01T16:42:00Z</cp:lastPrinted>
  <dcterms:created xsi:type="dcterms:W3CDTF">2019-09-04T12:57:00Z</dcterms:created>
  <dcterms:modified xsi:type="dcterms:W3CDTF">2019-09-04T12:57:00Z</dcterms:modified>
</cp:coreProperties>
</file>